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9E" w:rsidRPr="007A54C9" w:rsidRDefault="000F529E" w:rsidP="007A54C9">
      <w:pPr>
        <w:ind w:left="426" w:hanging="426"/>
        <w:jc w:val="center"/>
        <w:rPr>
          <w:b/>
          <w:sz w:val="28"/>
          <w:szCs w:val="28"/>
        </w:rPr>
      </w:pPr>
      <w:r w:rsidRPr="007A54C9">
        <w:rPr>
          <w:b/>
          <w:sz w:val="28"/>
          <w:szCs w:val="28"/>
        </w:rPr>
        <w:t>Deklaracja</w:t>
      </w:r>
    </w:p>
    <w:p w:rsidR="00335CE4" w:rsidRPr="006E2441" w:rsidRDefault="003D1FA7" w:rsidP="000F529E">
      <w:pPr>
        <w:jc w:val="center"/>
        <w:rPr>
          <w:b/>
        </w:rPr>
      </w:pPr>
      <w:r w:rsidRPr="006E2441">
        <w:rPr>
          <w:b/>
        </w:rPr>
        <w:t>Udziału w</w:t>
      </w:r>
      <w:r w:rsidR="000F529E" w:rsidRPr="006E2441">
        <w:rPr>
          <w:b/>
        </w:rPr>
        <w:t xml:space="preserve"> Ogólnopolski</w:t>
      </w:r>
      <w:r w:rsidR="00330DCB" w:rsidRPr="006E2441">
        <w:rPr>
          <w:b/>
        </w:rPr>
        <w:t>m Zlocie Miłośników Aut z G</w:t>
      </w:r>
      <w:r w:rsidR="000F529E" w:rsidRPr="006E2441">
        <w:rPr>
          <w:b/>
        </w:rPr>
        <w:t>rupy VAG</w:t>
      </w:r>
    </w:p>
    <w:p w:rsidR="00796D2C" w:rsidRPr="006E2441" w:rsidRDefault="00B522A2" w:rsidP="000F529E">
      <w:pPr>
        <w:jc w:val="center"/>
        <w:rPr>
          <w:b/>
        </w:rPr>
      </w:pPr>
      <w:proofErr w:type="spellStart"/>
      <w:r>
        <w:rPr>
          <w:b/>
        </w:rPr>
        <w:t>MajóVWka</w:t>
      </w:r>
      <w:proofErr w:type="spellEnd"/>
      <w:r>
        <w:rPr>
          <w:b/>
        </w:rPr>
        <w:t xml:space="preserve"> 2018</w:t>
      </w:r>
      <w:r w:rsidR="00717DF8" w:rsidRPr="006E2441">
        <w:rPr>
          <w:b/>
        </w:rPr>
        <w:t>.</w:t>
      </w:r>
      <w:r>
        <w:rPr>
          <w:b/>
        </w:rPr>
        <w:t xml:space="preserve">  Ośrodek „Wodnik” Firlej 25-27 maja 2018</w:t>
      </w:r>
      <w:r w:rsidR="00796D2C" w:rsidRPr="006E2441">
        <w:rPr>
          <w:b/>
        </w:rPr>
        <w:t>r.</w:t>
      </w:r>
    </w:p>
    <w:p w:rsidR="00335CE4" w:rsidRPr="006E2441" w:rsidRDefault="00335CE4"/>
    <w:p w:rsidR="000F529E" w:rsidRPr="007A54C9" w:rsidRDefault="000F529E">
      <w:pPr>
        <w:rPr>
          <w:b/>
          <w:sz w:val="20"/>
          <w:szCs w:val="20"/>
        </w:rPr>
      </w:pPr>
      <w:r w:rsidRPr="007A54C9">
        <w:rPr>
          <w:b/>
          <w:sz w:val="20"/>
          <w:szCs w:val="20"/>
        </w:rPr>
        <w:t>Dane Osobowe: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5947"/>
      </w:tblGrid>
      <w:tr w:rsidR="00335CE4" w:rsidRPr="00264421" w:rsidTr="00264421">
        <w:trPr>
          <w:trHeight w:val="173"/>
          <w:jc w:val="center"/>
        </w:trPr>
        <w:tc>
          <w:tcPr>
            <w:tcW w:w="9170" w:type="dxa"/>
            <w:gridSpan w:val="2"/>
            <w:shd w:val="clear" w:color="auto" w:fill="auto"/>
            <w:vAlign w:val="center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335CE4" w:rsidRPr="00264421" w:rsidRDefault="003D1FA7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Nazwisko</w:t>
            </w:r>
          </w:p>
        </w:tc>
      </w:tr>
      <w:tr w:rsidR="00335CE4" w:rsidRPr="00264421" w:rsidTr="00264421">
        <w:trPr>
          <w:trHeight w:val="232"/>
          <w:jc w:val="center"/>
        </w:trPr>
        <w:tc>
          <w:tcPr>
            <w:tcW w:w="9170" w:type="dxa"/>
            <w:gridSpan w:val="2"/>
            <w:shd w:val="clear" w:color="auto" w:fill="auto"/>
            <w:vAlign w:val="center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335CE4" w:rsidRPr="00264421" w:rsidRDefault="003D1FA7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Imiona</w:t>
            </w:r>
          </w:p>
        </w:tc>
      </w:tr>
      <w:tr w:rsidR="00335CE4" w:rsidRPr="00264421" w:rsidTr="00264421">
        <w:trPr>
          <w:trHeight w:val="228"/>
          <w:jc w:val="center"/>
        </w:trPr>
        <w:tc>
          <w:tcPr>
            <w:tcW w:w="3223" w:type="dxa"/>
            <w:shd w:val="clear" w:color="auto" w:fill="auto"/>
            <w:vAlign w:val="center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335CE4" w:rsidRPr="00264421" w:rsidRDefault="00AA7753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Nick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335CE4" w:rsidRPr="00264421" w:rsidRDefault="003D1FA7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e-</w:t>
            </w:r>
            <w:r w:rsidR="00335CE4" w:rsidRPr="00264421">
              <w:rPr>
                <w:sz w:val="16"/>
                <w:szCs w:val="20"/>
              </w:rPr>
              <w:t>mail</w:t>
            </w:r>
          </w:p>
        </w:tc>
      </w:tr>
      <w:tr w:rsidR="00335CE4" w:rsidRPr="00264421" w:rsidTr="00264421">
        <w:trPr>
          <w:trHeight w:val="50"/>
          <w:jc w:val="center"/>
        </w:trPr>
        <w:tc>
          <w:tcPr>
            <w:tcW w:w="9170" w:type="dxa"/>
            <w:gridSpan w:val="2"/>
            <w:shd w:val="clear" w:color="auto" w:fill="auto"/>
            <w:vAlign w:val="center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335CE4" w:rsidRPr="00264421" w:rsidRDefault="00335CE4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PESEL</w:t>
            </w:r>
          </w:p>
        </w:tc>
      </w:tr>
    </w:tbl>
    <w:p w:rsidR="00295BA9" w:rsidRPr="007A54C9" w:rsidRDefault="00295BA9">
      <w:pPr>
        <w:rPr>
          <w:b/>
          <w:sz w:val="20"/>
          <w:szCs w:val="20"/>
        </w:rPr>
      </w:pPr>
      <w:r w:rsidRPr="007A54C9">
        <w:rPr>
          <w:b/>
          <w:sz w:val="20"/>
          <w:szCs w:val="20"/>
        </w:rPr>
        <w:t>Auto: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5"/>
        <w:gridCol w:w="4977"/>
      </w:tblGrid>
      <w:tr w:rsidR="000F529E" w:rsidRPr="00264421" w:rsidTr="00264421">
        <w:trPr>
          <w:trHeight w:val="316"/>
          <w:jc w:val="center"/>
        </w:trPr>
        <w:tc>
          <w:tcPr>
            <w:tcW w:w="4205" w:type="dxa"/>
            <w:shd w:val="clear" w:color="auto" w:fill="auto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0F529E" w:rsidRPr="00264421" w:rsidRDefault="000F529E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auto</w:t>
            </w:r>
          </w:p>
        </w:tc>
        <w:tc>
          <w:tcPr>
            <w:tcW w:w="4977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151"/>
              <w:tblW w:w="0" w:type="auto"/>
              <w:tblLook w:val="01E0"/>
            </w:tblPr>
            <w:tblGrid>
              <w:gridCol w:w="535"/>
            </w:tblGrid>
            <w:tr w:rsidR="007A54C9" w:rsidRPr="00264421" w:rsidTr="00264421">
              <w:trPr>
                <w:trHeight w:val="146"/>
              </w:trPr>
              <w:tc>
                <w:tcPr>
                  <w:tcW w:w="535" w:type="dxa"/>
                  <w:shd w:val="clear" w:color="auto" w:fill="auto"/>
                </w:tcPr>
                <w:p w:rsidR="007A54C9" w:rsidRPr="00264421" w:rsidRDefault="007A54C9" w:rsidP="007A54C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0F529E" w:rsidRPr="00264421" w:rsidRDefault="000F529E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nr.</w:t>
            </w:r>
            <w:r w:rsidR="00035E3D" w:rsidRPr="00264421">
              <w:rPr>
                <w:sz w:val="16"/>
                <w:szCs w:val="20"/>
              </w:rPr>
              <w:t xml:space="preserve"> </w:t>
            </w:r>
            <w:r w:rsidRPr="00264421">
              <w:rPr>
                <w:sz w:val="16"/>
                <w:szCs w:val="20"/>
              </w:rPr>
              <w:t>rej</w:t>
            </w:r>
          </w:p>
        </w:tc>
      </w:tr>
    </w:tbl>
    <w:p w:rsidR="003D1FA7" w:rsidRPr="007A54C9" w:rsidRDefault="008D606C">
      <w:pPr>
        <w:rPr>
          <w:sz w:val="16"/>
          <w:szCs w:val="16"/>
        </w:rPr>
      </w:pPr>
      <w:r w:rsidRPr="007A54C9">
        <w:rPr>
          <w:b/>
          <w:sz w:val="20"/>
          <w:szCs w:val="20"/>
        </w:rPr>
        <w:t>Wypełnia Kierowca</w:t>
      </w:r>
      <w:r w:rsidR="003D1FA7" w:rsidRPr="007A54C9">
        <w:rPr>
          <w:b/>
          <w:sz w:val="20"/>
          <w:szCs w:val="20"/>
        </w:rPr>
        <w:t xml:space="preserve"> (kółkiem zaznaczyć odpowiedź)</w:t>
      </w:r>
    </w:p>
    <w:tbl>
      <w:tblPr>
        <w:tblpPr w:leftFromText="141" w:rightFromText="141" w:vertAnchor="text" w:horzAnchor="page" w:tblpX="713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845"/>
      </w:tblGrid>
      <w:tr w:rsidR="0041220C" w:rsidRPr="007A54C9" w:rsidTr="00307185">
        <w:tc>
          <w:tcPr>
            <w:tcW w:w="823" w:type="dxa"/>
            <w:shd w:val="clear" w:color="auto" w:fill="auto"/>
          </w:tcPr>
          <w:p w:rsidR="0041220C" w:rsidRPr="007A54C9" w:rsidRDefault="0041220C" w:rsidP="00307185">
            <w:pPr>
              <w:jc w:val="center"/>
              <w:rPr>
                <w:b/>
                <w:sz w:val="16"/>
                <w:szCs w:val="16"/>
              </w:rPr>
            </w:pPr>
            <w:r w:rsidRPr="007A54C9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45" w:type="dxa"/>
            <w:shd w:val="clear" w:color="auto" w:fill="auto"/>
          </w:tcPr>
          <w:p w:rsidR="0041220C" w:rsidRPr="007A54C9" w:rsidRDefault="0041220C" w:rsidP="00307185">
            <w:pPr>
              <w:jc w:val="center"/>
              <w:rPr>
                <w:b/>
                <w:sz w:val="16"/>
                <w:szCs w:val="16"/>
              </w:rPr>
            </w:pPr>
            <w:r w:rsidRPr="007A54C9">
              <w:rPr>
                <w:b/>
                <w:sz w:val="16"/>
                <w:szCs w:val="16"/>
              </w:rPr>
              <w:t>NIE</w:t>
            </w:r>
          </w:p>
        </w:tc>
      </w:tr>
    </w:tbl>
    <w:p w:rsidR="00295BA9" w:rsidRPr="007A54C9" w:rsidRDefault="00295BA9">
      <w:pPr>
        <w:rPr>
          <w:b/>
          <w:sz w:val="16"/>
          <w:szCs w:val="16"/>
        </w:rPr>
      </w:pPr>
      <w:r w:rsidRPr="007A54C9">
        <w:rPr>
          <w:b/>
          <w:sz w:val="16"/>
          <w:szCs w:val="16"/>
        </w:rPr>
        <w:t xml:space="preserve">*Osoby </w:t>
      </w:r>
      <w:r w:rsidR="00952BFF" w:rsidRPr="007A54C9">
        <w:rPr>
          <w:b/>
          <w:sz w:val="16"/>
          <w:szCs w:val="16"/>
        </w:rPr>
        <w:t>nie</w:t>
      </w:r>
      <w:r w:rsidRPr="007A54C9">
        <w:rPr>
          <w:b/>
          <w:sz w:val="16"/>
          <w:szCs w:val="16"/>
        </w:rPr>
        <w:t>pełnoletnie:</w:t>
      </w:r>
      <w:r w:rsidR="0041220C" w:rsidRPr="007A54C9">
        <w:rPr>
          <w:b/>
          <w:sz w:val="16"/>
          <w:szCs w:val="16"/>
        </w:rPr>
        <w:t xml:space="preserve"> </w:t>
      </w:r>
    </w:p>
    <w:p w:rsidR="00295BA9" w:rsidRPr="007A54C9" w:rsidRDefault="00295BA9">
      <w:pPr>
        <w:rPr>
          <w:b/>
          <w:sz w:val="16"/>
          <w:szCs w:val="16"/>
        </w:rPr>
      </w:pPr>
      <w:r w:rsidRPr="007A54C9">
        <w:rPr>
          <w:b/>
          <w:sz w:val="16"/>
          <w:szCs w:val="16"/>
        </w:rPr>
        <w:t>*Osoba niepełnoletnia, to osoba, która nie ukończyła  18-go roku życia</w:t>
      </w:r>
    </w:p>
    <w:p w:rsidR="00295BA9" w:rsidRPr="007A54C9" w:rsidRDefault="00295BA9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4981" w:tblpY="-44"/>
        <w:tblW w:w="0" w:type="auto"/>
        <w:tblCellMar>
          <w:left w:w="70" w:type="dxa"/>
          <w:right w:w="70" w:type="dxa"/>
        </w:tblCellMar>
        <w:tblLook w:val="0000"/>
      </w:tblPr>
      <w:tblGrid>
        <w:gridCol w:w="610"/>
      </w:tblGrid>
      <w:tr w:rsidR="0041220C" w:rsidRPr="007A54C9" w:rsidTr="007A54C9">
        <w:trPr>
          <w:trHeight w:val="295"/>
        </w:trPr>
        <w:tc>
          <w:tcPr>
            <w:tcW w:w="610" w:type="dxa"/>
          </w:tcPr>
          <w:p w:rsidR="0041220C" w:rsidRPr="007A54C9" w:rsidRDefault="0041220C" w:rsidP="0041220C">
            <w:pPr>
              <w:rPr>
                <w:b/>
                <w:sz w:val="16"/>
                <w:szCs w:val="16"/>
              </w:rPr>
            </w:pPr>
          </w:p>
        </w:tc>
      </w:tr>
    </w:tbl>
    <w:p w:rsidR="003D1FA7" w:rsidRPr="007A54C9" w:rsidRDefault="0041220C" w:rsidP="0041220C">
      <w:pPr>
        <w:rPr>
          <w:b/>
          <w:sz w:val="16"/>
          <w:szCs w:val="16"/>
        </w:rPr>
      </w:pPr>
      <w:r w:rsidRPr="007A54C9">
        <w:rPr>
          <w:b/>
          <w:sz w:val="16"/>
          <w:szCs w:val="16"/>
        </w:rPr>
        <w:t>I</w:t>
      </w:r>
      <w:r w:rsidR="003D1FA7" w:rsidRPr="007A54C9">
        <w:rPr>
          <w:b/>
          <w:sz w:val="16"/>
          <w:szCs w:val="16"/>
        </w:rPr>
        <w:t>lość osób niepełnoletnich</w:t>
      </w:r>
      <w:r w:rsidRPr="007A54C9">
        <w:rPr>
          <w:b/>
          <w:sz w:val="16"/>
          <w:szCs w:val="16"/>
        </w:rPr>
        <w:t xml:space="preserve">: </w:t>
      </w:r>
    </w:p>
    <w:p w:rsidR="00035E3D" w:rsidRDefault="007A54C9" w:rsidP="00295BA9">
      <w:pPr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="00295BA9" w:rsidRPr="007A54C9">
        <w:rPr>
          <w:b/>
          <w:sz w:val="16"/>
          <w:szCs w:val="16"/>
        </w:rPr>
        <w:t xml:space="preserve">lość pasażerów w Aucie: </w:t>
      </w:r>
      <w:r>
        <w:rPr>
          <w:b/>
          <w:sz w:val="16"/>
          <w:szCs w:val="16"/>
        </w:rPr>
        <w:t xml:space="preserve">   </w:t>
      </w:r>
    </w:p>
    <w:p w:rsidR="007A54C9" w:rsidRPr="007A54C9" w:rsidRDefault="007A54C9" w:rsidP="007A54C9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  <w:r w:rsidRPr="007A54C9">
        <w:rPr>
          <w:sz w:val="12"/>
          <w:szCs w:val="12"/>
        </w:rPr>
        <w:t>Ja niżej podpisany oświadczam, że zapoznałem/</w:t>
      </w:r>
      <w:proofErr w:type="spellStart"/>
      <w:r w:rsidRPr="007A54C9">
        <w:rPr>
          <w:sz w:val="12"/>
          <w:szCs w:val="12"/>
        </w:rPr>
        <w:t>am</w:t>
      </w:r>
      <w:proofErr w:type="spellEnd"/>
      <w:r w:rsidRPr="007A54C9">
        <w:rPr>
          <w:sz w:val="12"/>
          <w:szCs w:val="12"/>
        </w:rPr>
        <w:t xml:space="preserve"> się i akceptuję  regulamin Ogólnopolskiego Zlotu Miłośników Aut z grupy VAG , który jest załączony na drugiej stronie deklaracji.</w:t>
      </w:r>
    </w:p>
    <w:p w:rsidR="007A54C9" w:rsidRPr="007A54C9" w:rsidRDefault="007A54C9" w:rsidP="007A54C9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  <w:r w:rsidRPr="007A54C9">
        <w:rPr>
          <w:rStyle w:val="postbody"/>
          <w:sz w:val="12"/>
          <w:szCs w:val="12"/>
        </w:rPr>
        <w:t>Wyrażam zgodę na umieszczenie moich danych osobowych w bazie danych oraz ich przetwarzanie i wykorzystywanie zgodnie z treścią ustawy z 29.08.1997 r. o ochronie danych osobowych (</w:t>
      </w:r>
      <w:proofErr w:type="spellStart"/>
      <w:r w:rsidRPr="007A54C9">
        <w:rPr>
          <w:rStyle w:val="postbody"/>
          <w:sz w:val="12"/>
          <w:szCs w:val="12"/>
        </w:rPr>
        <w:t>Dz.U</w:t>
      </w:r>
      <w:proofErr w:type="spellEnd"/>
      <w:r w:rsidRPr="007A54C9">
        <w:rPr>
          <w:rStyle w:val="postbody"/>
          <w:sz w:val="12"/>
          <w:szCs w:val="12"/>
        </w:rPr>
        <w:t>. Nr 133, poz. 883). Oświadczam, że cel przetwarzania moich danych osobowych jest mi znany oraz jestem świadomy(a) faktu przysługującego mi wglądu do moich danych osobowych oraz prawa ich poprawiania.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9"/>
        <w:gridCol w:w="4479"/>
      </w:tblGrid>
      <w:tr w:rsidR="004928F6" w:rsidRPr="005371FA" w:rsidTr="00264421">
        <w:trPr>
          <w:trHeight w:val="257"/>
        </w:trPr>
        <w:tc>
          <w:tcPr>
            <w:tcW w:w="4479" w:type="dxa"/>
            <w:shd w:val="clear" w:color="auto" w:fill="auto"/>
          </w:tcPr>
          <w:p w:rsidR="004928F6" w:rsidRPr="005371FA" w:rsidRDefault="004928F6">
            <w:pPr>
              <w:rPr>
                <w:rFonts w:ascii="Arial" w:hAnsi="Arial" w:cs="Arial"/>
                <w:sz w:val="12"/>
                <w:szCs w:val="16"/>
              </w:rPr>
            </w:pPr>
          </w:p>
          <w:p w:rsidR="004928F6" w:rsidRPr="005371FA" w:rsidRDefault="004928F6">
            <w:pPr>
              <w:rPr>
                <w:rFonts w:ascii="Arial" w:hAnsi="Arial" w:cs="Arial"/>
                <w:sz w:val="12"/>
                <w:szCs w:val="16"/>
              </w:rPr>
            </w:pPr>
            <w:r w:rsidRPr="005371FA">
              <w:rPr>
                <w:rFonts w:ascii="Arial" w:hAnsi="Arial" w:cs="Arial"/>
                <w:sz w:val="12"/>
                <w:szCs w:val="16"/>
              </w:rPr>
              <w:t>Data</w:t>
            </w:r>
          </w:p>
        </w:tc>
        <w:tc>
          <w:tcPr>
            <w:tcW w:w="4479" w:type="dxa"/>
            <w:shd w:val="clear" w:color="auto" w:fill="auto"/>
          </w:tcPr>
          <w:p w:rsidR="004928F6" w:rsidRPr="005371FA" w:rsidRDefault="004928F6">
            <w:pPr>
              <w:rPr>
                <w:rFonts w:ascii="Arial" w:hAnsi="Arial" w:cs="Arial"/>
                <w:sz w:val="12"/>
                <w:szCs w:val="16"/>
              </w:rPr>
            </w:pPr>
          </w:p>
          <w:p w:rsidR="004928F6" w:rsidRPr="005371FA" w:rsidRDefault="004928F6">
            <w:pPr>
              <w:rPr>
                <w:rFonts w:ascii="Arial" w:hAnsi="Arial" w:cs="Arial"/>
                <w:sz w:val="12"/>
                <w:szCs w:val="16"/>
              </w:rPr>
            </w:pPr>
            <w:r w:rsidRPr="005371FA">
              <w:rPr>
                <w:rFonts w:ascii="Arial" w:hAnsi="Arial" w:cs="Arial"/>
                <w:sz w:val="12"/>
                <w:szCs w:val="16"/>
              </w:rPr>
              <w:t>Czytelny podpis</w:t>
            </w:r>
          </w:p>
        </w:tc>
      </w:tr>
    </w:tbl>
    <w:p w:rsidR="0041220C" w:rsidRPr="00264421" w:rsidRDefault="0041220C" w:rsidP="0041220C">
      <w:pPr>
        <w:rPr>
          <w:sz w:val="12"/>
          <w:szCs w:val="12"/>
        </w:rPr>
      </w:pPr>
      <w:r w:rsidRPr="00264421">
        <w:rPr>
          <w:sz w:val="12"/>
          <w:szCs w:val="12"/>
        </w:rPr>
        <w:t xml:space="preserve">- wyrażam zgodę na rejestrowanie oraz późniejsze wykorzystanie wizerunku mojej osoby oraz mojego pojazdu przez osoby </w:t>
      </w:r>
      <w:r w:rsidR="008D6D0D" w:rsidRPr="00264421">
        <w:rPr>
          <w:sz w:val="12"/>
          <w:szCs w:val="12"/>
        </w:rPr>
        <w:t>upoważnione</w:t>
      </w:r>
      <w:r w:rsidRPr="00264421">
        <w:rPr>
          <w:sz w:val="12"/>
          <w:szCs w:val="12"/>
        </w:rPr>
        <w:t xml:space="preserve"> przez Organizatora </w:t>
      </w:r>
      <w:r w:rsidRPr="00264421">
        <w:rPr>
          <w:i/>
          <w:iCs/>
          <w:sz w:val="12"/>
          <w:szCs w:val="12"/>
        </w:rPr>
        <w:t>/zwane dalej Reporterami/</w:t>
      </w:r>
      <w:r w:rsidRPr="00264421">
        <w:rPr>
          <w:sz w:val="12"/>
          <w:szCs w:val="12"/>
        </w:rPr>
        <w:t xml:space="preserve"> do przygotowania </w:t>
      </w:r>
      <w:r w:rsidR="008D6D0D" w:rsidRPr="00264421">
        <w:rPr>
          <w:sz w:val="12"/>
          <w:szCs w:val="12"/>
        </w:rPr>
        <w:t>materiałów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dokumentujących</w:t>
      </w:r>
      <w:r w:rsidR="000005D5" w:rsidRPr="00264421">
        <w:rPr>
          <w:sz w:val="12"/>
          <w:szCs w:val="12"/>
        </w:rPr>
        <w:t xml:space="preserve"> z</w:t>
      </w:r>
      <w:r w:rsidRPr="00264421">
        <w:rPr>
          <w:sz w:val="12"/>
          <w:szCs w:val="12"/>
        </w:rPr>
        <w:t>lot</w:t>
      </w:r>
      <w:r w:rsidRPr="00264421">
        <w:rPr>
          <w:sz w:val="12"/>
          <w:szCs w:val="12"/>
        </w:rPr>
        <w:br/>
        <w:t xml:space="preserve">- </w:t>
      </w:r>
      <w:r w:rsidR="008D6D0D" w:rsidRPr="00264421">
        <w:rPr>
          <w:sz w:val="12"/>
          <w:szCs w:val="12"/>
        </w:rPr>
        <w:t>wyrażam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zgodę</w:t>
      </w:r>
      <w:r w:rsidRPr="00264421">
        <w:rPr>
          <w:sz w:val="12"/>
          <w:szCs w:val="12"/>
        </w:rPr>
        <w:t xml:space="preserve"> na montowanie przez </w:t>
      </w:r>
      <w:r w:rsidR="008D6D0D" w:rsidRPr="00264421">
        <w:rPr>
          <w:sz w:val="12"/>
          <w:szCs w:val="12"/>
        </w:rPr>
        <w:t>Reporterów</w:t>
      </w:r>
      <w:r w:rsidRPr="00264421">
        <w:rPr>
          <w:sz w:val="12"/>
          <w:szCs w:val="12"/>
        </w:rPr>
        <w:t xml:space="preserve">, w </w:t>
      </w:r>
      <w:r w:rsidR="008D6D0D" w:rsidRPr="00264421">
        <w:rPr>
          <w:sz w:val="12"/>
          <w:szCs w:val="12"/>
        </w:rPr>
        <w:t>sposób</w:t>
      </w:r>
      <w:r w:rsidRPr="00264421">
        <w:rPr>
          <w:sz w:val="12"/>
          <w:szCs w:val="12"/>
        </w:rPr>
        <w:t xml:space="preserve"> nie</w:t>
      </w:r>
      <w:r w:rsidR="008D6D0D" w:rsidRPr="00264421">
        <w:rPr>
          <w:sz w:val="12"/>
          <w:szCs w:val="12"/>
        </w:rPr>
        <w:t xml:space="preserve"> zagrażający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bezpieczeństwu</w:t>
      </w:r>
      <w:r w:rsidRPr="00264421">
        <w:rPr>
          <w:sz w:val="12"/>
          <w:szCs w:val="12"/>
        </w:rPr>
        <w:t xml:space="preserve"> kierowcy i </w:t>
      </w:r>
      <w:r w:rsidR="008D6D0D" w:rsidRPr="00264421">
        <w:rPr>
          <w:sz w:val="12"/>
          <w:szCs w:val="12"/>
        </w:rPr>
        <w:t>widzów</w:t>
      </w:r>
      <w:r w:rsidRPr="00264421">
        <w:rPr>
          <w:sz w:val="12"/>
          <w:szCs w:val="12"/>
        </w:rPr>
        <w:t xml:space="preserve"> oraz nie</w:t>
      </w:r>
      <w:r w:rsidR="008D6D0D" w:rsidRPr="00264421">
        <w:rPr>
          <w:sz w:val="12"/>
          <w:szCs w:val="12"/>
        </w:rPr>
        <w:t xml:space="preserve"> utrudniający</w:t>
      </w:r>
      <w:r w:rsidRPr="00264421">
        <w:rPr>
          <w:sz w:val="12"/>
          <w:szCs w:val="12"/>
        </w:rPr>
        <w:t xml:space="preserve"> wykonywania </w:t>
      </w:r>
      <w:r w:rsidR="008D6D0D" w:rsidRPr="00264421">
        <w:rPr>
          <w:sz w:val="12"/>
          <w:szCs w:val="12"/>
        </w:rPr>
        <w:t>próby</w:t>
      </w:r>
      <w:r w:rsidRPr="00264421">
        <w:rPr>
          <w:sz w:val="12"/>
          <w:szCs w:val="12"/>
        </w:rPr>
        <w:t xml:space="preserve"> sportowej, </w:t>
      </w:r>
      <w:r w:rsidR="008D6D0D" w:rsidRPr="00264421">
        <w:rPr>
          <w:sz w:val="12"/>
          <w:szCs w:val="12"/>
        </w:rPr>
        <w:t>urządzeń</w:t>
      </w:r>
      <w:r w:rsidRPr="00264421">
        <w:rPr>
          <w:sz w:val="12"/>
          <w:szCs w:val="12"/>
        </w:rPr>
        <w:t xml:space="preserve"> typu kamera video na elementach pojazdu takich jak poszycie karoserii, szyby od </w:t>
      </w:r>
      <w:r w:rsidR="008D6D0D" w:rsidRPr="00264421">
        <w:rPr>
          <w:sz w:val="12"/>
          <w:szCs w:val="12"/>
        </w:rPr>
        <w:t>wewnątrz</w:t>
      </w:r>
      <w:r w:rsidRPr="00264421">
        <w:rPr>
          <w:sz w:val="12"/>
          <w:szCs w:val="12"/>
        </w:rPr>
        <w:t xml:space="preserve"> i na </w:t>
      </w:r>
      <w:r w:rsidR="008D6D0D" w:rsidRPr="00264421">
        <w:rPr>
          <w:sz w:val="12"/>
          <w:szCs w:val="12"/>
        </w:rPr>
        <w:t>zewnątrz</w:t>
      </w:r>
      <w:r w:rsidRPr="00264421">
        <w:rPr>
          <w:sz w:val="12"/>
          <w:szCs w:val="12"/>
        </w:rPr>
        <w:t xml:space="preserve"> oraz klatka </w:t>
      </w:r>
      <w:r w:rsidR="008D6D0D" w:rsidRPr="00264421">
        <w:rPr>
          <w:sz w:val="12"/>
          <w:szCs w:val="12"/>
        </w:rPr>
        <w:t>bezpieczeństwa</w:t>
      </w:r>
      <w:r w:rsidRPr="00264421">
        <w:rPr>
          <w:sz w:val="12"/>
          <w:szCs w:val="12"/>
        </w:rPr>
        <w:br/>
        <w:t xml:space="preserve">- </w:t>
      </w:r>
      <w:r w:rsidR="008D6D0D" w:rsidRPr="00264421">
        <w:rPr>
          <w:sz w:val="12"/>
          <w:szCs w:val="12"/>
        </w:rPr>
        <w:t>zobowiązuję się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wykonywać</w:t>
      </w:r>
      <w:r w:rsidRPr="00264421">
        <w:rPr>
          <w:sz w:val="12"/>
          <w:szCs w:val="12"/>
        </w:rPr>
        <w:t xml:space="preserve"> polecenia </w:t>
      </w:r>
      <w:r w:rsidR="008D6D0D" w:rsidRPr="00264421">
        <w:rPr>
          <w:sz w:val="12"/>
          <w:szCs w:val="12"/>
        </w:rPr>
        <w:t>Reporterów</w:t>
      </w:r>
      <w:r w:rsidRPr="00264421">
        <w:rPr>
          <w:sz w:val="12"/>
          <w:szCs w:val="12"/>
        </w:rPr>
        <w:t xml:space="preserve"> podczas </w:t>
      </w:r>
      <w:r w:rsidR="008D6D0D" w:rsidRPr="00264421">
        <w:rPr>
          <w:sz w:val="12"/>
          <w:szCs w:val="12"/>
        </w:rPr>
        <w:t>montażu</w:t>
      </w:r>
      <w:r w:rsidRPr="00264421">
        <w:rPr>
          <w:sz w:val="12"/>
          <w:szCs w:val="12"/>
        </w:rPr>
        <w:t xml:space="preserve"> i </w:t>
      </w:r>
      <w:r w:rsidR="008D6D0D" w:rsidRPr="00264421">
        <w:rPr>
          <w:sz w:val="12"/>
          <w:szCs w:val="12"/>
        </w:rPr>
        <w:t>demontażu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urządzeń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rejestrujących</w:t>
      </w:r>
      <w:r w:rsidRPr="00264421">
        <w:rPr>
          <w:sz w:val="12"/>
          <w:szCs w:val="12"/>
        </w:rPr>
        <w:br/>
        <w:t xml:space="preserve">- </w:t>
      </w:r>
      <w:r w:rsidR="008D6D0D" w:rsidRPr="00264421">
        <w:rPr>
          <w:sz w:val="12"/>
          <w:szCs w:val="12"/>
        </w:rPr>
        <w:t>zobowiązuję się</w:t>
      </w:r>
      <w:r w:rsidRPr="00264421">
        <w:rPr>
          <w:sz w:val="12"/>
          <w:szCs w:val="12"/>
        </w:rPr>
        <w:t xml:space="preserve"> nie </w:t>
      </w:r>
      <w:r w:rsidR="008D6D0D" w:rsidRPr="00264421">
        <w:rPr>
          <w:sz w:val="12"/>
          <w:szCs w:val="12"/>
        </w:rPr>
        <w:t>wnosić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względem</w:t>
      </w:r>
      <w:r w:rsidRPr="00264421">
        <w:rPr>
          <w:sz w:val="12"/>
          <w:szCs w:val="12"/>
        </w:rPr>
        <w:t xml:space="preserve"> Organizatora lub </w:t>
      </w:r>
      <w:r w:rsidR="008D6D0D" w:rsidRPr="00264421">
        <w:rPr>
          <w:sz w:val="12"/>
          <w:szCs w:val="12"/>
        </w:rPr>
        <w:t>Reporterów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roszczeń</w:t>
      </w:r>
      <w:r w:rsidRPr="00264421">
        <w:rPr>
          <w:sz w:val="12"/>
          <w:szCs w:val="12"/>
        </w:rPr>
        <w:t xml:space="preserve"> z </w:t>
      </w:r>
      <w:r w:rsidR="008D6D0D" w:rsidRPr="00264421">
        <w:rPr>
          <w:sz w:val="12"/>
          <w:szCs w:val="12"/>
        </w:rPr>
        <w:t>tytułu</w:t>
      </w:r>
      <w:r w:rsidRPr="00264421">
        <w:rPr>
          <w:sz w:val="12"/>
          <w:szCs w:val="12"/>
        </w:rPr>
        <w:t xml:space="preserve"> ewentualnych </w:t>
      </w:r>
      <w:r w:rsidR="008D6D0D" w:rsidRPr="00264421">
        <w:rPr>
          <w:sz w:val="12"/>
          <w:szCs w:val="12"/>
        </w:rPr>
        <w:t>uszkodzeń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powłoki</w:t>
      </w:r>
      <w:r w:rsidRPr="00264421">
        <w:rPr>
          <w:sz w:val="12"/>
          <w:szCs w:val="12"/>
        </w:rPr>
        <w:t xml:space="preserve"> lakierniczej pojazdu </w:t>
      </w:r>
      <w:r w:rsidR="008D6D0D" w:rsidRPr="00264421">
        <w:rPr>
          <w:sz w:val="12"/>
          <w:szCs w:val="12"/>
        </w:rPr>
        <w:t>powstałych</w:t>
      </w:r>
      <w:r w:rsidRPr="00264421">
        <w:rPr>
          <w:sz w:val="12"/>
          <w:szCs w:val="12"/>
        </w:rPr>
        <w:t xml:space="preserve"> wskutek </w:t>
      </w:r>
      <w:r w:rsidR="008D6D0D" w:rsidRPr="00264421">
        <w:rPr>
          <w:sz w:val="12"/>
          <w:szCs w:val="12"/>
        </w:rPr>
        <w:t>montażu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urządzeń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rejestrujących</w:t>
      </w:r>
      <w:r w:rsidRPr="00264421">
        <w:rPr>
          <w:sz w:val="12"/>
          <w:szCs w:val="12"/>
        </w:rPr>
        <w:t xml:space="preserve"> pomimo dotrzymania przez </w:t>
      </w:r>
      <w:r w:rsidR="008D6D0D" w:rsidRPr="00264421">
        <w:rPr>
          <w:sz w:val="12"/>
          <w:szCs w:val="12"/>
        </w:rPr>
        <w:t>Reporterów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najwyższej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dbałości</w:t>
      </w:r>
      <w:r w:rsidRPr="00264421">
        <w:rPr>
          <w:sz w:val="12"/>
          <w:szCs w:val="12"/>
        </w:rPr>
        <w:t xml:space="preserve"> o </w:t>
      </w:r>
      <w:r w:rsidR="008D6D0D" w:rsidRPr="00264421">
        <w:rPr>
          <w:sz w:val="12"/>
          <w:szCs w:val="12"/>
        </w:rPr>
        <w:t>czystość</w:t>
      </w:r>
      <w:r w:rsidRPr="00264421">
        <w:rPr>
          <w:sz w:val="12"/>
          <w:szCs w:val="12"/>
        </w:rPr>
        <w:t xml:space="preserve"> powierzchni styku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9"/>
        <w:gridCol w:w="4479"/>
      </w:tblGrid>
      <w:tr w:rsidR="0041220C" w:rsidRPr="005371FA" w:rsidTr="00264421">
        <w:trPr>
          <w:trHeight w:val="175"/>
        </w:trPr>
        <w:tc>
          <w:tcPr>
            <w:tcW w:w="4479" w:type="dxa"/>
            <w:shd w:val="clear" w:color="auto" w:fill="auto"/>
          </w:tcPr>
          <w:p w:rsidR="0041220C" w:rsidRPr="005371FA" w:rsidRDefault="0041220C" w:rsidP="001535B1">
            <w:pPr>
              <w:rPr>
                <w:rFonts w:ascii="Arial" w:hAnsi="Arial" w:cs="Arial"/>
                <w:sz w:val="12"/>
                <w:szCs w:val="16"/>
              </w:rPr>
            </w:pPr>
          </w:p>
          <w:p w:rsidR="0041220C" w:rsidRPr="005371FA" w:rsidRDefault="0041220C" w:rsidP="001535B1">
            <w:pPr>
              <w:rPr>
                <w:rFonts w:ascii="Arial" w:hAnsi="Arial" w:cs="Arial"/>
                <w:sz w:val="12"/>
                <w:szCs w:val="16"/>
              </w:rPr>
            </w:pPr>
            <w:r w:rsidRPr="005371FA">
              <w:rPr>
                <w:rFonts w:ascii="Arial" w:hAnsi="Arial" w:cs="Arial"/>
                <w:sz w:val="12"/>
                <w:szCs w:val="16"/>
              </w:rPr>
              <w:t>Data</w:t>
            </w:r>
          </w:p>
        </w:tc>
        <w:tc>
          <w:tcPr>
            <w:tcW w:w="4479" w:type="dxa"/>
            <w:shd w:val="clear" w:color="auto" w:fill="auto"/>
          </w:tcPr>
          <w:p w:rsidR="0041220C" w:rsidRPr="005371FA" w:rsidRDefault="0041220C" w:rsidP="001535B1">
            <w:pPr>
              <w:rPr>
                <w:rFonts w:ascii="Arial" w:hAnsi="Arial" w:cs="Arial"/>
                <w:sz w:val="12"/>
                <w:szCs w:val="16"/>
              </w:rPr>
            </w:pPr>
          </w:p>
          <w:p w:rsidR="0041220C" w:rsidRPr="005371FA" w:rsidRDefault="0041220C" w:rsidP="001535B1">
            <w:pPr>
              <w:rPr>
                <w:rFonts w:ascii="Arial" w:hAnsi="Arial" w:cs="Arial"/>
                <w:sz w:val="12"/>
                <w:szCs w:val="16"/>
              </w:rPr>
            </w:pPr>
            <w:r w:rsidRPr="005371FA">
              <w:rPr>
                <w:rFonts w:ascii="Arial" w:hAnsi="Arial" w:cs="Arial"/>
                <w:sz w:val="12"/>
                <w:szCs w:val="16"/>
              </w:rPr>
              <w:t>Czytelny podpis</w:t>
            </w:r>
          </w:p>
        </w:tc>
      </w:tr>
    </w:tbl>
    <w:p w:rsidR="008D606C" w:rsidRPr="007A54C9" w:rsidRDefault="00353E48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Regulamin 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Ogólnopolskiego Zlotu Miło</w:t>
      </w:r>
      <w:r w:rsidRPr="007A54C9">
        <w:rPr>
          <w:rFonts w:ascii="Arial Narrow" w:hAnsi="Arial Narrow"/>
          <w:b/>
          <w:bCs/>
          <w:sz w:val="12"/>
          <w:szCs w:val="12"/>
        </w:rPr>
        <w:t>śników Aut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 </w:t>
      </w:r>
      <w:r w:rsidR="000005D5" w:rsidRPr="007A54C9">
        <w:rPr>
          <w:rFonts w:ascii="Arial Narrow" w:hAnsi="Arial Narrow"/>
          <w:b/>
          <w:bCs/>
          <w:sz w:val="12"/>
          <w:szCs w:val="12"/>
        </w:rPr>
        <w:t xml:space="preserve">z 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Grupy VAG – </w:t>
      </w:r>
      <w:proofErr w:type="spellStart"/>
      <w:r w:rsidR="00FA7059" w:rsidRPr="007A54C9">
        <w:rPr>
          <w:rFonts w:ascii="Arial Narrow" w:hAnsi="Arial Narrow"/>
          <w:b/>
          <w:bCs/>
          <w:sz w:val="12"/>
          <w:szCs w:val="12"/>
        </w:rPr>
        <w:t>Majó</w:t>
      </w:r>
      <w:r w:rsidR="0022382F" w:rsidRPr="007A54C9">
        <w:rPr>
          <w:rFonts w:ascii="Arial Narrow" w:hAnsi="Arial Narrow"/>
          <w:b/>
          <w:bCs/>
          <w:sz w:val="12"/>
          <w:szCs w:val="12"/>
        </w:rPr>
        <w:t>VWka</w:t>
      </w:r>
      <w:proofErr w:type="spellEnd"/>
      <w:r w:rsidR="00522234">
        <w:rPr>
          <w:rFonts w:ascii="Arial Narrow" w:hAnsi="Arial Narrow"/>
          <w:b/>
          <w:bCs/>
          <w:sz w:val="12"/>
          <w:szCs w:val="12"/>
        </w:rPr>
        <w:t xml:space="preserve"> 2018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</w:t>
      </w:r>
    </w:p>
    <w:p w:rsidR="008D606C" w:rsidRPr="007A54C9" w:rsidRDefault="008D606C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1. Zlot jest imprezą nie komercyjną organizowaną przez Lubelskie </w:t>
      </w:r>
      <w:r w:rsidR="00FA7059" w:rsidRPr="007A54C9">
        <w:rPr>
          <w:rFonts w:ascii="Arial Narrow" w:hAnsi="Arial Narrow"/>
          <w:b/>
          <w:bCs/>
          <w:sz w:val="12"/>
          <w:szCs w:val="12"/>
        </w:rPr>
        <w:t>Kluby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VW Audi oraz portal internetowy vwgolf.pl. </w:t>
      </w:r>
    </w:p>
    <w:p w:rsidR="008D6D0D" w:rsidRPr="007A54C9" w:rsidRDefault="008D6D0D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2. Niniejszy regulamin obowiązuje wszystkich uczestników, którzy będą uczestniczyć w zlocie zarówno w części sportowo/sprawnościowej jak i integracyjnej. </w:t>
      </w:r>
    </w:p>
    <w:p w:rsidR="008D606C" w:rsidRPr="007A54C9" w:rsidRDefault="008D6D0D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Na teren zlotu wjazd mają pojazdy należące </w:t>
      </w:r>
      <w:r w:rsidR="008D606C" w:rsidRPr="007A54C9">
        <w:rPr>
          <w:rFonts w:ascii="Arial Narrow" w:hAnsi="Arial Narrow"/>
          <w:b/>
          <w:bCs/>
          <w:sz w:val="12"/>
          <w:szCs w:val="12"/>
          <w:u w:val="single"/>
        </w:rPr>
        <w:t>Tylko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do grupy VAG. Wyjątek stanowią pojazdy: ochrony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>,</w:t>
      </w:r>
      <w:r w:rsidR="001535B1" w:rsidRPr="007A54C9">
        <w:rPr>
          <w:rFonts w:ascii="Arial Narrow" w:hAnsi="Arial Narrow"/>
          <w:b/>
          <w:bCs/>
          <w:sz w:val="12"/>
          <w:szCs w:val="12"/>
        </w:rPr>
        <w:t xml:space="preserve"> sponsorów ,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 xml:space="preserve"> pracownicy </w:t>
      </w:r>
      <w:r w:rsidR="00FA7059" w:rsidRPr="007A54C9">
        <w:rPr>
          <w:rFonts w:ascii="Arial Narrow" w:hAnsi="Arial Narrow"/>
          <w:b/>
          <w:bCs/>
          <w:sz w:val="12"/>
          <w:szCs w:val="12"/>
        </w:rPr>
        <w:t>Ośrodka „Wodnik”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 xml:space="preserve"> 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oraz obsługi technicznej.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4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Akceptację regulaminu każdy z uczestników potwierdza wypełniając deklarację uczestnictwa.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5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Deklaracja uczestnictwa musi być wypełniona i podpisana przez każdego uczestnika </w:t>
      </w:r>
      <w:r w:rsidR="00717DF8" w:rsidRPr="007A54C9">
        <w:rPr>
          <w:rFonts w:ascii="Arial Narrow" w:hAnsi="Arial Narrow"/>
          <w:b/>
          <w:bCs/>
          <w:sz w:val="12"/>
          <w:szCs w:val="12"/>
        </w:rPr>
        <w:t xml:space="preserve">najpóźniej 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z</w:t>
      </w:r>
      <w:r w:rsidR="000B3461" w:rsidRPr="007A54C9">
        <w:rPr>
          <w:rFonts w:ascii="Arial Narrow" w:hAnsi="Arial Narrow"/>
          <w:b/>
          <w:bCs/>
          <w:sz w:val="12"/>
          <w:szCs w:val="12"/>
        </w:rPr>
        <w:t xml:space="preserve"> chwilą wjazdu na teren Zlotu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</w:t>
      </w:r>
    </w:p>
    <w:p w:rsidR="008D606C" w:rsidRPr="007A54C9" w:rsidRDefault="008D606C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6. Wjazd na teren </w:t>
      </w:r>
      <w:r w:rsidR="00717DF8" w:rsidRPr="007A54C9">
        <w:rPr>
          <w:rFonts w:ascii="Arial Narrow" w:hAnsi="Arial Narrow"/>
          <w:b/>
          <w:bCs/>
          <w:sz w:val="12"/>
          <w:szCs w:val="12"/>
        </w:rPr>
        <w:t>ośrodka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osoby niepełnoletniej jest możliwy tylko z pełnoletnim opiekunem, z zastrzeżeniem</w:t>
      </w:r>
      <w:r w:rsidR="001535B1" w:rsidRPr="007A54C9">
        <w:rPr>
          <w:rFonts w:ascii="Arial Narrow" w:hAnsi="Arial Narrow"/>
          <w:b/>
          <w:bCs/>
          <w:sz w:val="12"/>
          <w:szCs w:val="12"/>
        </w:rPr>
        <w:t>,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że opiekun bierze za osobę niepełnoletnią pełną odpowiedzialność. </w:t>
      </w:r>
    </w:p>
    <w:p w:rsidR="008D606C" w:rsidRPr="007A54C9" w:rsidRDefault="008D606C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7. Niedostosowanie się do Regulaminu skutkować będzie upomnieniem, a w przypadku powtórzenia się sytuacji, wydaleniem z terenu zlotu bez prawa zwrotu poniesionych kosztów. W przypadku zdarzeń zagrażających zdrowiu i życiu </w:t>
      </w:r>
      <w:r w:rsidR="001535B1" w:rsidRPr="007A54C9">
        <w:rPr>
          <w:rFonts w:ascii="Arial Narrow" w:hAnsi="Arial Narrow"/>
          <w:b/>
          <w:bCs/>
          <w:sz w:val="12"/>
          <w:szCs w:val="12"/>
        </w:rPr>
        <w:t>uczestników oraz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osób postronnych, organizatorzy zastrzegają sobie prawo do wezwania Policji lub innych służb porządkowych. </w:t>
      </w:r>
    </w:p>
    <w:p w:rsidR="008D606C" w:rsidRPr="007A54C9" w:rsidRDefault="008D606C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8. Organizatorzy imprezy nie ponoszą odpowiedzialności za jakiekolwiek przedmioty pozostawione na terenie imprezy. </w:t>
      </w:r>
    </w:p>
    <w:p w:rsidR="001535B1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9. Organizatorzy zastrzegają sobie prawo do dokonania zmian w regulaminie oraz przebiegu imprezy bez podania przyczyny.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10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Uczestnicy winni zachować szczególną ostrożność w związku z obecnością na zlocie pojazdów mechanicznych. Organizatorzy nie ponoszą odpowiedzialności za wszelkie urazy, których uczestnicy mogli doznać podczas trwania zlotu. W miejscach wyznaczonych do prób sportowo/sprawnościowych jest kategoryczny zakaz poruszania się pieszo osób nie biorących udziału w konkurencji i/lub w jaki inny sposób nie związany ze startującym.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11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Wszyscy uczestnicy zlotu zobowiązani są do bezwzględnego przestrzegania poleceń wydawanych przez Organizatorów zlotu, lub Służby Porządkowe.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12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W związku z klauzulą w Ogólnych Warunkach Ubezpieczenia Komunikacyjnego wyłączającą odpowiedzialność Ubezpieczyciela z tytułu Odpowiedzialności Cywilnej oraz </w:t>
      </w:r>
      <w:proofErr w:type="spellStart"/>
      <w:r w:rsidR="008D606C" w:rsidRPr="007A54C9">
        <w:rPr>
          <w:rFonts w:ascii="Arial Narrow" w:hAnsi="Arial Narrow"/>
          <w:b/>
          <w:bCs/>
          <w:sz w:val="12"/>
          <w:szCs w:val="12"/>
        </w:rPr>
        <w:t>AutoCasco</w:t>
      </w:r>
      <w:proofErr w:type="spellEnd"/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w przypadku wykorzystywania pojazdu mechanicznego do prób sportowych za wszelkie szkody w mieniu wyrządzone przez pojazdy Organizator nie ponosi odpowiedzialności. W takiej sytuacji poszkodowany winien dochodzić swoich praw bezpośrednio u sprawcy szkody.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13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Uczestnicy, którzy uiścili wszelkie opłaty związane z pobytem na terenie zlotu, mają prawo do przebywania na jego terenie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 w miejscach wyznaczonych przez Organizatorów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, także po zapadnięciu zmroku, a także do korzystania z przewidzianych atrakcji. </w:t>
      </w:r>
    </w:p>
    <w:p w:rsidR="008D606C" w:rsidRPr="007A54C9" w:rsidRDefault="001535B1" w:rsidP="00424713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14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Uczestnicy mają prawo do wszelkiej pomocy ze strony Organizatorów związanej z formalnym pobytem na terenie zlotu. Osobą koordynującą z ramienia </w:t>
      </w:r>
      <w:r w:rsidR="00717DF8" w:rsidRPr="007A54C9">
        <w:rPr>
          <w:rFonts w:ascii="Arial Narrow" w:hAnsi="Arial Narrow"/>
          <w:b/>
          <w:bCs/>
          <w:sz w:val="12"/>
          <w:szCs w:val="12"/>
        </w:rPr>
        <w:t>organizatorów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jest</w:t>
      </w:r>
      <w:r w:rsidR="000B3461" w:rsidRPr="007A54C9">
        <w:rPr>
          <w:rFonts w:ascii="Arial Narrow" w:hAnsi="Arial Narrow"/>
          <w:b/>
          <w:bCs/>
          <w:sz w:val="12"/>
          <w:szCs w:val="12"/>
        </w:rPr>
        <w:t xml:space="preserve"> Michał </w:t>
      </w:r>
      <w:proofErr w:type="spellStart"/>
      <w:r w:rsidR="000B3461" w:rsidRPr="007A54C9">
        <w:rPr>
          <w:rFonts w:ascii="Arial Narrow" w:hAnsi="Arial Narrow"/>
          <w:b/>
          <w:bCs/>
          <w:sz w:val="12"/>
          <w:szCs w:val="12"/>
        </w:rPr>
        <w:t>(micha</w:t>
      </w:r>
      <w:proofErr w:type="spellEnd"/>
      <w:r w:rsidR="000B3461" w:rsidRPr="007A54C9">
        <w:rPr>
          <w:rFonts w:ascii="Arial Narrow" w:hAnsi="Arial Narrow"/>
          <w:b/>
          <w:bCs/>
          <w:sz w:val="12"/>
          <w:szCs w:val="12"/>
        </w:rPr>
        <w:t>ś) Tel. 504 841 663</w:t>
      </w:r>
      <w:r w:rsidR="00424713" w:rsidRPr="007A54C9">
        <w:rPr>
          <w:rFonts w:ascii="Arial Narrow" w:hAnsi="Arial Narrow"/>
          <w:b/>
          <w:bCs/>
          <w:sz w:val="12"/>
          <w:szCs w:val="12"/>
        </w:rPr>
        <w:t>, email majovwka@wp.pl</w:t>
      </w:r>
      <w:r w:rsidR="00522234">
        <w:rPr>
          <w:rFonts w:ascii="Arial Narrow" w:hAnsi="Arial Narrow"/>
          <w:b/>
          <w:bCs/>
          <w:sz w:val="12"/>
          <w:szCs w:val="12"/>
        </w:rPr>
        <w:t xml:space="preserve"> i/lub osoby przez niego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wyznaczone. 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15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Każdy uczestnik zobowiązany jest do zachowania czystości w miejscu pobytu. 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16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Uczestnicy przebywający na Zlocie w towarzystwie zwierząt zobowiązani są do przestrzegania wszelkich wymaganych prawem środków bezpieczeństwa. Jednocześnie odpowiadają oni za wszelkie szkody wyrządzone przez podopiecznych 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17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Zabrania się pod konsekwencjami zawartymi w pkt 7. niniejszego Regulaminu, naruszać nietykalności fizycznej innych uczestników zlotu, jak i osób postronnych, a także dewastacji mienia ruchomego i nieruchomego, jak również środowiska naturalnego w miejscu trwania zlotu. Za jakiekolwiek dewastacje mienia do odpowiedzialności zostaną pociągnięci przez Organizatora uczestnicy wobec których zachodzi uzasadnione podejrzenie udziału w dewastacji. Na partycypację w kosztach dewastacji uczestnik zgadza się dobrowolnie podpisując deklarację. 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18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Zabrania się pod konsekwencjami zawartymi w pkt. 7 wnoszenia na teraz zlotu narkotyków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i innych środków odurzających oraz wszelkiej broni i narzędzi niebezpiecznych zagrażających życiu i zdrowiu.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19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Na terenie zlotu obowiązuje ograniczenie prędkości do 20 km/h (za wyłączeniem prób sportowych w wyznaczonym miejscu). Nakazuje się zachowanie szczególnej ostrożności oraz bezwzględny zakaz wykonywania niebezpiecznych </w:t>
      </w:r>
      <w:r w:rsidR="00341B53" w:rsidRPr="007A54C9">
        <w:rPr>
          <w:rFonts w:ascii="Arial Narrow" w:hAnsi="Arial Narrow"/>
          <w:b/>
          <w:bCs/>
          <w:sz w:val="12"/>
          <w:szCs w:val="12"/>
        </w:rPr>
        <w:t>manewrów, „palenia gumy” itp.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poza miejscami do tego wyznaczonymi. </w:t>
      </w:r>
      <w:r w:rsidR="00341B53" w:rsidRPr="007A54C9">
        <w:rPr>
          <w:rFonts w:ascii="Arial Narrow" w:hAnsi="Arial Narrow"/>
          <w:b/>
          <w:bCs/>
          <w:sz w:val="12"/>
          <w:szCs w:val="12"/>
        </w:rPr>
        <w:t>ZAKAZ JAZDY na tereni</w:t>
      </w:r>
      <w:r w:rsidR="00CB7DD9" w:rsidRPr="007A54C9">
        <w:rPr>
          <w:rFonts w:ascii="Arial Narrow" w:hAnsi="Arial Narrow"/>
          <w:b/>
          <w:bCs/>
          <w:sz w:val="12"/>
          <w:szCs w:val="12"/>
        </w:rPr>
        <w:t>e zlotu obowiązuje od godziny 20:00 do 6</w:t>
      </w:r>
      <w:r w:rsidR="00341B53" w:rsidRPr="007A54C9">
        <w:rPr>
          <w:rFonts w:ascii="Arial Narrow" w:hAnsi="Arial Narrow"/>
          <w:b/>
          <w:bCs/>
          <w:sz w:val="12"/>
          <w:szCs w:val="12"/>
        </w:rPr>
        <w:t>:00 każdego dnia zlotu. Wyjątkiem są auta wjeżdżające po raz pierwszy na teren zlotu, które po zaparkowaniu również obowiązuje zakaz.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  Zakaz nie dotyczy aut Służb Porządkowych oraz Organizatorów , specjalnie oznaczonych pomarańczowym sygnałem ostrzegawczym oraz odpowiednią naklejką na przedniej szybie. Dodatkowo osoby pilnujące porządku na terenie zlotu będą ubrane w odpowiednio oznaczone kamizelki odblaskowe a także posiadały identyfikator.</w:t>
      </w:r>
    </w:p>
    <w:p w:rsidR="00363730" w:rsidRPr="007A54C9" w:rsidRDefault="00363730" w:rsidP="008D606C">
      <w:pPr>
        <w:rPr>
          <w:rFonts w:ascii="Arial Narrow" w:hAnsi="Arial Narrow"/>
          <w:b/>
          <w:bCs/>
          <w:i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19.a. Uczestnicy zlotu poruszający się po terenie </w:t>
      </w:r>
      <w:r w:rsidR="00717DF8" w:rsidRPr="007A54C9">
        <w:rPr>
          <w:rFonts w:ascii="Arial Narrow" w:hAnsi="Arial Narrow"/>
          <w:b/>
          <w:bCs/>
          <w:sz w:val="12"/>
          <w:szCs w:val="12"/>
        </w:rPr>
        <w:t>zlotu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, zobowiązani są do przewożenia pasażerów w miejscach bezpiecznych i w ilości osób wbitej w dowód rejestracyjny pojazdu poruszającego się. </w:t>
      </w:r>
      <w:r w:rsidRPr="007A54C9">
        <w:rPr>
          <w:rFonts w:ascii="Arial Narrow" w:hAnsi="Arial Narrow"/>
          <w:b/>
          <w:bCs/>
          <w:i/>
          <w:sz w:val="12"/>
          <w:szCs w:val="12"/>
        </w:rPr>
        <w:t>Zakazuje się przewożenia ludzi w bagażniku , na dachu bądź innym miejscu które nie jest wyposażone w pasy bezpieczeństwa.</w:t>
      </w:r>
    </w:p>
    <w:p w:rsidR="004E0213" w:rsidRPr="007A54C9" w:rsidRDefault="00341B53" w:rsidP="004E0213">
      <w:pPr>
        <w:pStyle w:val="PreformattedText"/>
        <w:rPr>
          <w:rFonts w:ascii="Arial Narrow" w:hAnsi="Arial Narrow"/>
          <w:b/>
          <w:sz w:val="12"/>
          <w:szCs w:val="12"/>
          <w:shd w:val="clear" w:color="auto" w:fill="FFFF99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20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</w:t>
      </w:r>
      <w:r w:rsidR="004E0213" w:rsidRPr="007A54C9">
        <w:rPr>
          <w:rFonts w:ascii="Arial Narrow" w:hAnsi="Arial Narrow"/>
          <w:b/>
          <w:sz w:val="12"/>
          <w:szCs w:val="12"/>
          <w:shd w:val="clear" w:color="auto" w:fill="FFFF99"/>
        </w:rPr>
        <w:t xml:space="preserve"> Ze względu na wymagania ochrony przeciwpożarowej w Domku/pokoju nie wolno używać jakichkolwiek przyrządów lub aparatów zasilanych energią elektryczną lub gazową, nie będących wyposażeniem tych pomieszczeń i mogących wytworzyć zagrożenie pożarowe np. grzałek elektrycznych, grzejników, palników gazowych. Zabrania się wnoszenia do Domku łatwopalnych materiałów, materiałów wybuchowych oraz materiałów o nieprzyjemnym zapachu.</w:t>
      </w:r>
    </w:p>
    <w:p w:rsidR="004E0213" w:rsidRPr="007A54C9" w:rsidRDefault="004E0213" w:rsidP="004E0213">
      <w:pPr>
        <w:pStyle w:val="PreformattedText"/>
        <w:rPr>
          <w:rFonts w:ascii="Arial Narrow" w:hAnsi="Arial Narrow"/>
          <w:b/>
          <w:sz w:val="12"/>
          <w:szCs w:val="12"/>
          <w:shd w:val="clear" w:color="auto" w:fill="FFFF99"/>
        </w:rPr>
      </w:pPr>
      <w:r w:rsidRPr="007A54C9">
        <w:rPr>
          <w:rFonts w:ascii="Arial Narrow" w:hAnsi="Arial Narrow"/>
          <w:b/>
          <w:sz w:val="12"/>
          <w:szCs w:val="12"/>
          <w:shd w:val="clear" w:color="auto" w:fill="FFFF99"/>
        </w:rPr>
        <w:t>Wynajmujący zobowiązany jest do utrzymywania oraz zwrotu Domku w stanie zastanym, co obejmuje w szczególności pozostawienie umytych naczyń i sprzętów kuchennych przed wyjazdem.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21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</w:t>
      </w:r>
      <w:r w:rsidR="008D606C" w:rsidRPr="007A54C9">
        <w:rPr>
          <w:rFonts w:ascii="Arial Narrow" w:hAnsi="Arial Narrow"/>
          <w:b/>
          <w:bCs/>
          <w:i/>
          <w:sz w:val="12"/>
          <w:szCs w:val="12"/>
        </w:rPr>
        <w:t>Jakakolwiek próba uruchomienia pojazdu mechanicznego przez osobę będącą pod wpływem alkoholu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skutkować będzie natychmiastowym odebraniem kluczyków do czasu wytrzeźwienia, lub w przypadku odmowy wręczenia kluczyków, wezwaniem Policji. Dotyczy to sytuacji, kiedy osoba nietrzeźwa uruchamiając samochód spowodowałaby realne zagrożenie dla zdrowia i życia lub mienia pozostałych uczestników zlotu. W tym momencie za kryterium trzeźwości uznaje się wynik przenośnego komercyjnego i nie homologowanego testera trzeźwości powyżej 0,2 promila. </w:t>
      </w:r>
    </w:p>
    <w:p w:rsidR="008D606C" w:rsidRPr="007A54C9" w:rsidRDefault="00E934CB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22.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 Uczestnik zlotu wyraża poprzez podpisanie regulaminu , dobrowolną wolę poddania się badaniu alkomatem przez Organizatorów , Służby Porządkowe bądź Policję w przypadku kiedy zostanie stwierdzone naruszenie przepisów lub regulaminu.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23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Wszelkie sprawy nie objęte nini</w:t>
      </w:r>
      <w:r w:rsidRPr="007A54C9">
        <w:rPr>
          <w:rFonts w:ascii="Arial Narrow" w:hAnsi="Arial Narrow"/>
          <w:b/>
          <w:bCs/>
          <w:sz w:val="12"/>
          <w:szCs w:val="12"/>
        </w:rPr>
        <w:t>ejszym regulaminem pozostają w kw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estii interpretacji przez Organizatora zlotu.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24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Decyzja organizatora zlotu jest decyzja ostateczną.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25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W przypadkach nieuregulowanych niniejszym regulaminem zastosowanie mają przepisy Kodeksu Cywilnego. </w:t>
      </w:r>
    </w:p>
    <w:p w:rsidR="008D606C" w:rsidRPr="007A54C9" w:rsidRDefault="009469C2" w:rsidP="008D606C">
      <w:pPr>
        <w:rPr>
          <w:rFonts w:ascii="Arial Narrow" w:hAnsi="Arial Narrow"/>
          <w:b/>
          <w:bCs/>
          <w:i/>
          <w:sz w:val="12"/>
          <w:szCs w:val="12"/>
        </w:rPr>
      </w:pPr>
      <w:r w:rsidRPr="007A54C9">
        <w:rPr>
          <w:rFonts w:ascii="Arial Narrow" w:hAnsi="Arial Narrow"/>
          <w:b/>
          <w:bCs/>
          <w:i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="008D606C" w:rsidRPr="007A54C9">
        <w:rPr>
          <w:rFonts w:ascii="Arial Narrow" w:hAnsi="Arial Narrow"/>
          <w:b/>
          <w:bCs/>
          <w:i/>
          <w:sz w:val="12"/>
          <w:szCs w:val="12"/>
        </w:rPr>
        <w:t xml:space="preserve">Szczególne postanowienia dotyczące konkurencji motoryzacyjnych.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26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Każdy uczestnik prób sportowo/sprawnościowych zobowiązany jest do bezwzględnego podporządkowania się osobom prowadzącym konkurencje pod rygorem pkt 7. niniejszego Regulaminu.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27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Każdy uczestnik zobowiązany jest do zachowania szczególnej ostrożności podczas konkurencji.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28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Samochody startujące w zawodach muszą posiadać ważny dowód rejestracyjny, przegląd techniczny, OC, gaśnicę i działające pasy bezpieczeństwa.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29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Organizator zastrzega sobie prawo do kontroli, a w razie braku zgody właściciela/użytkownika pojazdu ma prawo do wykluczenia 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>z konkurencji</w:t>
      </w:r>
      <w:r w:rsidR="00AF2C31" w:rsidRPr="007A54C9">
        <w:rPr>
          <w:rFonts w:ascii="Arial Narrow" w:hAnsi="Arial Narrow"/>
          <w:b/>
          <w:bCs/>
          <w:sz w:val="12"/>
          <w:szCs w:val="12"/>
        </w:rPr>
        <w:t>,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 xml:space="preserve"> a w szczególnych przypadkach także 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ze zlotu ze skutkiem natychmiastowym opisanym w punkcie 7 Regulaminu.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30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Organizator zastrzega sobie prawo do wykluczenia z zawodów uczestnika, co do którego istnieje realne uzasadnienie, że naruszył zasady niniejszego Regulaminu, a ustalenie ww. naruszenia nie jest możliwe w trybie natychmiastowym.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31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Uczestnictwo w zawodach jest dobrowolne i odbywa się na wyłączną odpowiedzialność uczestników.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32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W miejscu przeznaczonym do zawodów, uczestników zawodów obowiązuje całkowity zakaz spożywania alkoholu</w:t>
      </w:r>
      <w:r w:rsidR="00AF2C31" w:rsidRPr="007A54C9">
        <w:rPr>
          <w:rFonts w:ascii="Arial Narrow" w:hAnsi="Arial Narrow"/>
          <w:b/>
          <w:bCs/>
          <w:sz w:val="12"/>
          <w:szCs w:val="12"/>
        </w:rPr>
        <w:t>,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oraz zażywania środków odurzających, pod rygorem wezwania Policji.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33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Uczestnicy konkurencji sportowo/sprawnościowych nie mogą być pod wpływem alkoholu lub innych środków odurzających pod rygorem pkt 7. niniejszego Regulaminu.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34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Wszelkie zażalenia dotyczące wyników prób sprawnościowych rozpatruje w trybie natychmiastowym trzyosobowa komisja, jej decyzje są ostateczne i nieodwołalne. </w:t>
      </w:r>
    </w:p>
    <w:p w:rsidR="00307185" w:rsidRPr="007A54C9" w:rsidRDefault="00341B53">
      <w:pPr>
        <w:rPr>
          <w:rStyle w:val="postbody"/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35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Organizator ma prawo do zmiany regulaminu i planu imprezy bez podania przyczyny</w:t>
      </w:r>
      <w:r w:rsidR="00AF2C31" w:rsidRPr="007A54C9">
        <w:rPr>
          <w:rFonts w:ascii="Arial Narrow" w:hAnsi="Arial Narrow"/>
          <w:b/>
          <w:bCs/>
          <w:sz w:val="12"/>
          <w:szCs w:val="1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454"/>
      </w:tblGrid>
      <w:tr w:rsidR="00E4448B" w:rsidRPr="005371FA" w:rsidTr="00264421">
        <w:trPr>
          <w:trHeight w:val="254"/>
        </w:trPr>
        <w:tc>
          <w:tcPr>
            <w:tcW w:w="4454" w:type="dxa"/>
            <w:shd w:val="clear" w:color="auto" w:fill="auto"/>
          </w:tcPr>
          <w:p w:rsidR="00264421" w:rsidRPr="005371FA" w:rsidRDefault="00264421" w:rsidP="00E4448B">
            <w:pPr>
              <w:rPr>
                <w:rFonts w:ascii="Arial" w:hAnsi="Arial" w:cs="Arial"/>
                <w:sz w:val="12"/>
                <w:szCs w:val="12"/>
              </w:rPr>
            </w:pPr>
          </w:p>
          <w:p w:rsidR="00E4448B" w:rsidRPr="005371FA" w:rsidRDefault="00E4448B" w:rsidP="00E4448B">
            <w:pPr>
              <w:rPr>
                <w:rFonts w:ascii="Arial" w:hAnsi="Arial" w:cs="Arial"/>
                <w:sz w:val="12"/>
                <w:szCs w:val="12"/>
              </w:rPr>
            </w:pPr>
            <w:r w:rsidRPr="005371FA"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4454" w:type="dxa"/>
            <w:shd w:val="clear" w:color="auto" w:fill="auto"/>
          </w:tcPr>
          <w:p w:rsidR="00E4448B" w:rsidRPr="005371FA" w:rsidRDefault="00E4448B" w:rsidP="00E4448B">
            <w:pPr>
              <w:rPr>
                <w:rFonts w:ascii="Arial" w:hAnsi="Arial" w:cs="Arial"/>
                <w:sz w:val="12"/>
                <w:szCs w:val="12"/>
              </w:rPr>
            </w:pPr>
            <w:r w:rsidRPr="005371FA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</w:tr>
    </w:tbl>
    <w:p w:rsidR="00271872" w:rsidRPr="006E2441" w:rsidRDefault="00271872" w:rsidP="005371FA"/>
    <w:sectPr w:rsidR="00271872" w:rsidRPr="006E2441" w:rsidSect="007A5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35CE4"/>
    <w:rsid w:val="000005D5"/>
    <w:rsid w:val="00003A60"/>
    <w:rsid w:val="00012452"/>
    <w:rsid w:val="00035E3D"/>
    <w:rsid w:val="000B3461"/>
    <w:rsid w:val="000F529E"/>
    <w:rsid w:val="001535B1"/>
    <w:rsid w:val="00184368"/>
    <w:rsid w:val="0022382F"/>
    <w:rsid w:val="00237B2E"/>
    <w:rsid w:val="00255C42"/>
    <w:rsid w:val="00264421"/>
    <w:rsid w:val="00271872"/>
    <w:rsid w:val="00295BA9"/>
    <w:rsid w:val="00307185"/>
    <w:rsid w:val="00330DCB"/>
    <w:rsid w:val="00335CE4"/>
    <w:rsid w:val="00341B53"/>
    <w:rsid w:val="0034339D"/>
    <w:rsid w:val="00353E48"/>
    <w:rsid w:val="00363730"/>
    <w:rsid w:val="003D1FA7"/>
    <w:rsid w:val="0041220C"/>
    <w:rsid w:val="00424713"/>
    <w:rsid w:val="004928F6"/>
    <w:rsid w:val="004D7263"/>
    <w:rsid w:val="004E0213"/>
    <w:rsid w:val="00522234"/>
    <w:rsid w:val="005371FA"/>
    <w:rsid w:val="005B0DD5"/>
    <w:rsid w:val="006059AD"/>
    <w:rsid w:val="00687E41"/>
    <w:rsid w:val="006E2441"/>
    <w:rsid w:val="00717DF8"/>
    <w:rsid w:val="00796D2C"/>
    <w:rsid w:val="007A54C9"/>
    <w:rsid w:val="00892BA5"/>
    <w:rsid w:val="008C1135"/>
    <w:rsid w:val="008D606C"/>
    <w:rsid w:val="008D6D0D"/>
    <w:rsid w:val="009469C2"/>
    <w:rsid w:val="00952BFF"/>
    <w:rsid w:val="00960B2C"/>
    <w:rsid w:val="00991388"/>
    <w:rsid w:val="009D0E83"/>
    <w:rsid w:val="00A31894"/>
    <w:rsid w:val="00A94F5E"/>
    <w:rsid w:val="00A96311"/>
    <w:rsid w:val="00AA7753"/>
    <w:rsid w:val="00AF2C31"/>
    <w:rsid w:val="00B06321"/>
    <w:rsid w:val="00B522A2"/>
    <w:rsid w:val="00B92250"/>
    <w:rsid w:val="00BD48AE"/>
    <w:rsid w:val="00BE0835"/>
    <w:rsid w:val="00C16301"/>
    <w:rsid w:val="00C30030"/>
    <w:rsid w:val="00CB7DD9"/>
    <w:rsid w:val="00CF5DC6"/>
    <w:rsid w:val="00D34EB8"/>
    <w:rsid w:val="00D60D5A"/>
    <w:rsid w:val="00E4448B"/>
    <w:rsid w:val="00E934CB"/>
    <w:rsid w:val="00F227AC"/>
    <w:rsid w:val="00F41ADE"/>
    <w:rsid w:val="00F923BF"/>
    <w:rsid w:val="00FA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Domylnaczcionkaakapitu"/>
    <w:rsid w:val="00035E3D"/>
  </w:style>
  <w:style w:type="character" w:styleId="Hipercze">
    <w:name w:val="Hyperlink"/>
    <w:rsid w:val="004928F6"/>
    <w:rPr>
      <w:color w:val="0000FF"/>
      <w:u w:val="single"/>
    </w:rPr>
  </w:style>
  <w:style w:type="paragraph" w:customStyle="1" w:styleId="PreformattedText">
    <w:name w:val="Preformatted Text"/>
    <w:basedOn w:val="Normalny"/>
    <w:rsid w:val="004E0213"/>
    <w:pPr>
      <w:widowControl w:val="0"/>
      <w:suppressAutoHyphens/>
      <w:autoSpaceDN w:val="0"/>
      <w:textAlignment w:val="baseline"/>
    </w:pPr>
    <w:rPr>
      <w:rFonts w:eastAsia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316AA-F0CB-41A1-BE48-7DACBB11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Microsoft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michalsiwek87@wp.pl</cp:lastModifiedBy>
  <cp:revision>6</cp:revision>
  <dcterms:created xsi:type="dcterms:W3CDTF">2017-01-06T15:05:00Z</dcterms:created>
  <dcterms:modified xsi:type="dcterms:W3CDTF">2018-01-19T18:48:00Z</dcterms:modified>
</cp:coreProperties>
</file>